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3F" w:rsidRDefault="0081703F" w:rsidP="0081703F">
      <w:pPr>
        <w:spacing w:after="0" w:line="240" w:lineRule="auto"/>
        <w:jc w:val="center"/>
        <w:rPr>
          <w:rFonts w:ascii="Arial" w:hAnsi="Arial" w:cs="Arial"/>
          <w:b/>
          <w:sz w:val="20"/>
          <w:szCs w:val="20"/>
        </w:rPr>
      </w:pPr>
      <w:r>
        <w:rPr>
          <w:rFonts w:ascii="Arial" w:hAnsi="Arial" w:cs="Arial"/>
          <w:b/>
          <w:sz w:val="20"/>
          <w:szCs w:val="20"/>
        </w:rPr>
        <w:t>COLEGIO AGUSTINIANO CIUDAD SALITRE</w:t>
      </w:r>
    </w:p>
    <w:p w:rsidR="0081703F" w:rsidRDefault="0081703F" w:rsidP="0081703F">
      <w:pPr>
        <w:spacing w:after="0" w:line="240" w:lineRule="auto"/>
        <w:jc w:val="center"/>
        <w:rPr>
          <w:rFonts w:ascii="Arial" w:hAnsi="Arial" w:cs="Arial"/>
          <w:b/>
          <w:sz w:val="20"/>
          <w:szCs w:val="20"/>
        </w:rPr>
      </w:pPr>
      <w:r>
        <w:rPr>
          <w:rFonts w:ascii="Arial" w:hAnsi="Arial" w:cs="Arial"/>
          <w:b/>
          <w:sz w:val="20"/>
          <w:szCs w:val="20"/>
        </w:rPr>
        <w:t>CIENCIAS SOCIALES GRADO SEXTO 2013</w:t>
      </w:r>
    </w:p>
    <w:p w:rsidR="0081703F" w:rsidRDefault="0081703F" w:rsidP="0081703F">
      <w:pPr>
        <w:spacing w:after="0" w:line="240" w:lineRule="auto"/>
        <w:jc w:val="center"/>
        <w:rPr>
          <w:rFonts w:ascii="Arial" w:hAnsi="Arial" w:cs="Arial"/>
          <w:b/>
          <w:sz w:val="20"/>
          <w:szCs w:val="20"/>
        </w:rPr>
      </w:pPr>
      <w:r>
        <w:rPr>
          <w:rFonts w:ascii="Arial" w:hAnsi="Arial" w:cs="Arial"/>
          <w:b/>
          <w:sz w:val="20"/>
          <w:szCs w:val="20"/>
        </w:rPr>
        <w:t>LIC LAURA RODRIGUEZ</w:t>
      </w:r>
    </w:p>
    <w:p w:rsidR="0081703F" w:rsidRDefault="0081703F" w:rsidP="0081703F">
      <w:pPr>
        <w:spacing w:after="0" w:line="240" w:lineRule="auto"/>
        <w:jc w:val="center"/>
        <w:rPr>
          <w:rFonts w:ascii="Arial" w:hAnsi="Arial" w:cs="Arial"/>
          <w:b/>
          <w:sz w:val="20"/>
          <w:szCs w:val="20"/>
        </w:rPr>
      </w:pPr>
      <w:r>
        <w:rPr>
          <w:rFonts w:ascii="Arial" w:hAnsi="Arial" w:cs="Arial"/>
          <w:b/>
          <w:sz w:val="20"/>
          <w:szCs w:val="20"/>
        </w:rPr>
        <w:t>TALLER</w:t>
      </w:r>
    </w:p>
    <w:p w:rsidR="0081703F" w:rsidRDefault="0081703F" w:rsidP="0081703F">
      <w:pPr>
        <w:spacing w:after="0" w:line="240" w:lineRule="auto"/>
        <w:jc w:val="center"/>
        <w:rPr>
          <w:rFonts w:ascii="Arial" w:hAnsi="Arial" w:cs="Arial"/>
          <w:b/>
          <w:sz w:val="20"/>
          <w:szCs w:val="20"/>
        </w:rPr>
      </w:pPr>
    </w:p>
    <w:p w:rsidR="0081703F" w:rsidRDefault="0081703F" w:rsidP="0081703F">
      <w:pPr>
        <w:spacing w:after="0" w:line="240" w:lineRule="auto"/>
        <w:jc w:val="center"/>
        <w:rPr>
          <w:rFonts w:ascii="Arial" w:hAnsi="Arial" w:cs="Arial"/>
          <w:b/>
          <w:sz w:val="20"/>
          <w:szCs w:val="20"/>
        </w:rPr>
      </w:pPr>
      <w:r>
        <w:rPr>
          <w:rFonts w:ascii="Arial" w:hAnsi="Arial" w:cs="Arial"/>
          <w:b/>
          <w:sz w:val="20"/>
          <w:szCs w:val="20"/>
        </w:rPr>
        <w:t>LOS ASIRIOS</w:t>
      </w:r>
      <w:r w:rsidR="00924DB6">
        <w:rPr>
          <w:rFonts w:ascii="Arial" w:hAnsi="Arial" w:cs="Arial"/>
          <w:b/>
          <w:sz w:val="20"/>
          <w:szCs w:val="20"/>
        </w:rPr>
        <w:t>: UN PUEBLO INDOMABLE</w:t>
      </w:r>
    </w:p>
    <w:p w:rsidR="0081703F" w:rsidRDefault="0081703F" w:rsidP="0081703F">
      <w:pPr>
        <w:pStyle w:val="NormalWeb"/>
        <w:spacing w:before="0" w:beforeAutospacing="0" w:after="0" w:afterAutospacing="0"/>
        <w:jc w:val="both"/>
        <w:rPr>
          <w:sz w:val="20"/>
          <w:szCs w:val="20"/>
        </w:rPr>
      </w:pPr>
    </w:p>
    <w:p w:rsidR="0081703F" w:rsidRPr="00F417F2" w:rsidRDefault="00F417F2" w:rsidP="0081703F">
      <w:pPr>
        <w:pStyle w:val="NormalWeb"/>
        <w:spacing w:before="0" w:beforeAutospacing="0" w:after="0" w:afterAutospacing="0"/>
        <w:jc w:val="both"/>
        <w:rPr>
          <w:sz w:val="20"/>
          <w:szCs w:val="20"/>
          <w:shd w:val="clear" w:color="auto" w:fill="FFFFFF"/>
        </w:rPr>
      </w:pPr>
      <w:r w:rsidRPr="00F417F2">
        <w:rPr>
          <w:sz w:val="20"/>
          <w:szCs w:val="20"/>
          <w:shd w:val="clear" w:color="auto" w:fill="FFFFFF"/>
        </w:rPr>
        <w:t>Los asirios formaron uno de los imperios más importantes del Oriente antiguo. Los integrantes de este pueblo eran, en su mayoría, de origen semita. Se establecieron en el alto valle del río Tigris, en la región septentrional de la Mesopotamia asiática. Desarrollaron su civilización a partir del siglo XIX a.C. Utilizaban escritura cuneiforme (en forma de cuña), eran hábiles en el comercio y tenían una rigurosa organización del Estado. En el comienzo de su historia fueron dominados por pueblos vecinos, como los sumerios y los babilonios; pero con Azur-</w:t>
      </w:r>
      <w:proofErr w:type="spellStart"/>
      <w:r w:rsidRPr="00F417F2">
        <w:rPr>
          <w:sz w:val="20"/>
          <w:szCs w:val="20"/>
          <w:shd w:val="clear" w:color="auto" w:fill="FFFFFF"/>
        </w:rPr>
        <w:t>resha</w:t>
      </w:r>
      <w:proofErr w:type="spellEnd"/>
      <w:r w:rsidRPr="00F417F2">
        <w:rPr>
          <w:sz w:val="20"/>
          <w:szCs w:val="20"/>
          <w:shd w:val="clear" w:color="auto" w:fill="FFFFFF"/>
        </w:rPr>
        <w:t>-</w:t>
      </w:r>
      <w:proofErr w:type="spellStart"/>
      <w:r w:rsidRPr="00F417F2">
        <w:rPr>
          <w:sz w:val="20"/>
          <w:szCs w:val="20"/>
          <w:shd w:val="clear" w:color="auto" w:fill="FFFFFF"/>
        </w:rPr>
        <w:t>ishi</w:t>
      </w:r>
      <w:proofErr w:type="spellEnd"/>
      <w:r w:rsidRPr="00F417F2">
        <w:rPr>
          <w:sz w:val="20"/>
          <w:szCs w:val="20"/>
          <w:shd w:val="clear" w:color="auto" w:fill="FFFFFF"/>
        </w:rPr>
        <w:t xml:space="preserve"> I (1134-1116 a.C.) y su hijo </w:t>
      </w:r>
      <w:proofErr w:type="spellStart"/>
      <w:r w:rsidRPr="00F417F2">
        <w:rPr>
          <w:sz w:val="20"/>
          <w:szCs w:val="20"/>
          <w:shd w:val="clear" w:color="auto" w:fill="FFFFFF"/>
        </w:rPr>
        <w:t>Tiglat-Pileser</w:t>
      </w:r>
      <w:proofErr w:type="spellEnd"/>
      <w:r w:rsidRPr="00F417F2">
        <w:rPr>
          <w:sz w:val="20"/>
          <w:szCs w:val="20"/>
          <w:shd w:val="clear" w:color="auto" w:fill="FFFFFF"/>
        </w:rPr>
        <w:t xml:space="preserve"> I (1116-1077 a.C.) establecieron las bases de su propio imperio. Las ciudades asirias más importantes fueron </w:t>
      </w:r>
      <w:proofErr w:type="spellStart"/>
      <w:r w:rsidRPr="00F417F2">
        <w:rPr>
          <w:sz w:val="20"/>
          <w:szCs w:val="20"/>
          <w:shd w:val="clear" w:color="auto" w:fill="FFFFFF"/>
        </w:rPr>
        <w:t>Kalakh</w:t>
      </w:r>
      <w:proofErr w:type="spellEnd"/>
      <w:r w:rsidRPr="00F417F2">
        <w:rPr>
          <w:sz w:val="20"/>
          <w:szCs w:val="20"/>
          <w:shd w:val="clear" w:color="auto" w:fill="FFFFFF"/>
        </w:rPr>
        <w:t>, Azur y Nínive, capitales en distintos períodos. Pueblo guerrero, que en un principio tenía un ejército integrado por todas las clases sociales, incorporó, con el tiempo, combatientes pertenecientes a los pueblos conquistados y también tropas de caballería. Rápidamente extendió sus fronteras y, entre los años 800 y 782 a.C., invadió Babilonia, Armenia, Palestina, Fenicia y otras regiones vecinas.</w:t>
      </w:r>
    </w:p>
    <w:p w:rsidR="00F417F2" w:rsidRPr="00F417F2" w:rsidRDefault="00F417F2" w:rsidP="0081703F">
      <w:pPr>
        <w:pStyle w:val="NormalWeb"/>
        <w:spacing w:before="0" w:beforeAutospacing="0" w:after="0" w:afterAutospacing="0"/>
        <w:jc w:val="both"/>
        <w:rPr>
          <w:sz w:val="20"/>
          <w:szCs w:val="20"/>
          <w:shd w:val="clear" w:color="auto" w:fill="FFFFFF"/>
        </w:rPr>
      </w:pPr>
    </w:p>
    <w:p w:rsidR="00F417F2" w:rsidRPr="00F417F2" w:rsidRDefault="00993E0E" w:rsidP="0081703F">
      <w:pPr>
        <w:pStyle w:val="NormalWeb"/>
        <w:spacing w:before="0" w:beforeAutospacing="0" w:after="0" w:afterAutospacing="0"/>
        <w:jc w:val="both"/>
        <w:rPr>
          <w:sz w:val="20"/>
          <w:szCs w:val="20"/>
          <w:shd w:val="clear" w:color="auto" w:fill="FFFFFF"/>
        </w:rPr>
      </w:pPr>
      <w:r>
        <w:rPr>
          <w:noProof/>
          <w:sz w:val="20"/>
          <w:szCs w:val="20"/>
          <w:lang w:val="es-CO" w:eastAsia="es-CO"/>
        </w:rPr>
        <w:drawing>
          <wp:anchor distT="0" distB="0" distL="114300" distR="114300" simplePos="0" relativeHeight="251658240" behindDoc="1" locked="0" layoutInCell="1" allowOverlap="1">
            <wp:simplePos x="0" y="0"/>
            <wp:positionH relativeFrom="column">
              <wp:posOffset>4379595</wp:posOffset>
            </wp:positionH>
            <wp:positionV relativeFrom="paragraph">
              <wp:posOffset>19685</wp:posOffset>
            </wp:positionV>
            <wp:extent cx="1975485" cy="1362710"/>
            <wp:effectExtent l="19050" t="0" r="5715" b="0"/>
            <wp:wrapTight wrapText="bothSides">
              <wp:wrapPolygon edited="0">
                <wp:start x="-208" y="0"/>
                <wp:lineTo x="-208" y="21439"/>
                <wp:lineTo x="21662" y="21439"/>
                <wp:lineTo x="21662" y="0"/>
                <wp:lineTo x="-208" y="0"/>
              </wp:wrapPolygon>
            </wp:wrapTight>
            <wp:docPr id="1" name="Imagen 1" descr="http://www.kalipedia.com/kalipediamedia/penrelcul/media/200707/18/relycult/20070718klpprcryc_1.G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ipedia.com/kalipediamedia/penrelcul/media/200707/18/relycult/20070718klpprcryc_1.Ges.SCO.png"/>
                    <pic:cNvPicPr>
                      <a:picLocks noChangeAspect="1" noChangeArrowheads="1"/>
                    </pic:cNvPicPr>
                  </pic:nvPicPr>
                  <pic:blipFill>
                    <a:blip r:embed="rId5"/>
                    <a:srcRect/>
                    <a:stretch>
                      <a:fillRect/>
                    </a:stretch>
                  </pic:blipFill>
                  <pic:spPr bwMode="auto">
                    <a:xfrm>
                      <a:off x="0" y="0"/>
                      <a:ext cx="1975485" cy="1362710"/>
                    </a:xfrm>
                    <a:prstGeom prst="rect">
                      <a:avLst/>
                    </a:prstGeom>
                    <a:noFill/>
                    <a:ln w="9525">
                      <a:noFill/>
                      <a:miter lim="800000"/>
                      <a:headEnd/>
                      <a:tailEnd/>
                    </a:ln>
                  </pic:spPr>
                </pic:pic>
              </a:graphicData>
            </a:graphic>
          </wp:anchor>
        </w:drawing>
      </w:r>
      <w:r w:rsidR="00F417F2" w:rsidRPr="00F417F2">
        <w:rPr>
          <w:sz w:val="20"/>
          <w:szCs w:val="20"/>
          <w:shd w:val="clear" w:color="auto" w:fill="FFFFFF"/>
        </w:rPr>
        <w:t>En el año 614 a.C., los medos conquistaron Azur. Dos años más tarde, con la colaboración de los babilonios, tomaron Nínive, hecho que determinó la caída final del imperio.</w:t>
      </w:r>
    </w:p>
    <w:p w:rsidR="00F417F2" w:rsidRPr="00993E0E" w:rsidRDefault="00F417F2" w:rsidP="0081703F">
      <w:pPr>
        <w:pStyle w:val="NormalWeb"/>
        <w:spacing w:before="0" w:beforeAutospacing="0" w:after="0" w:afterAutospacing="0"/>
        <w:jc w:val="both"/>
        <w:rPr>
          <w:sz w:val="20"/>
          <w:szCs w:val="20"/>
          <w:shd w:val="clear" w:color="auto" w:fill="FFFFFF"/>
          <w:lang w:val="es-CO"/>
        </w:rPr>
      </w:pPr>
      <w:r w:rsidRPr="00F417F2">
        <w:rPr>
          <w:sz w:val="20"/>
          <w:szCs w:val="20"/>
        </w:rPr>
        <w:br/>
      </w:r>
      <w:r w:rsidR="008658D1" w:rsidRPr="008658D1">
        <w:rPr>
          <w:sz w:val="20"/>
          <w:szCs w:val="20"/>
          <w:shd w:val="clear" w:color="auto" w:fill="FFFFFF"/>
        </w:rPr>
        <w:t xml:space="preserve">El Asirio es uno los pueblos que nos va a dejar las manifestaciones más ricas, sobretodo en escultura. Es un poder más rígido y cruento que los anteriores, hecho que se verá reflejado en las representaciones. Comienza a destacar después de la III dinastía de </w:t>
      </w:r>
      <w:proofErr w:type="spellStart"/>
      <w:r w:rsidR="008658D1" w:rsidRPr="008658D1">
        <w:rPr>
          <w:sz w:val="20"/>
          <w:szCs w:val="20"/>
          <w:shd w:val="clear" w:color="auto" w:fill="FFFFFF"/>
        </w:rPr>
        <w:t>Ur</w:t>
      </w:r>
      <w:proofErr w:type="spellEnd"/>
      <w:r w:rsidR="008658D1" w:rsidRPr="008658D1">
        <w:rPr>
          <w:sz w:val="20"/>
          <w:szCs w:val="20"/>
          <w:shd w:val="clear" w:color="auto" w:fill="FFFFFF"/>
        </w:rPr>
        <w:t xml:space="preserve">, pero será más fuertes a partir del siglo IX </w:t>
      </w:r>
      <w:proofErr w:type="gramStart"/>
      <w:r w:rsidR="008658D1" w:rsidRPr="008658D1">
        <w:rPr>
          <w:sz w:val="20"/>
          <w:szCs w:val="20"/>
          <w:shd w:val="clear" w:color="auto" w:fill="FFFFFF"/>
        </w:rPr>
        <w:t>a.C.</w:t>
      </w:r>
      <w:r w:rsidRPr="00F417F2">
        <w:rPr>
          <w:sz w:val="20"/>
          <w:szCs w:val="20"/>
          <w:shd w:val="clear" w:color="auto" w:fill="FFFFFF"/>
        </w:rPr>
        <w:t>.</w:t>
      </w:r>
      <w:proofErr w:type="gramEnd"/>
      <w:r w:rsidRPr="00F417F2">
        <w:rPr>
          <w:sz w:val="20"/>
          <w:szCs w:val="20"/>
          <w:shd w:val="clear" w:color="auto" w:fill="FFFFFF"/>
        </w:rPr>
        <w:t xml:space="preserve"> También mostraron gran habilidad en la técnica del relieve, a través del cual representaron escenas de caza, de guerra o cotidianas. En la arquitectura asiria se destacan los templos construidos en forma de torre</w:t>
      </w:r>
      <w:r w:rsidR="00993E0E">
        <w:rPr>
          <w:sz w:val="20"/>
          <w:szCs w:val="20"/>
          <w:shd w:val="clear" w:color="auto" w:fill="FFFFFF"/>
        </w:rPr>
        <w:t xml:space="preserve"> o pirámide escalonada</w:t>
      </w:r>
      <w:r w:rsidRPr="00F417F2">
        <w:rPr>
          <w:sz w:val="20"/>
          <w:szCs w:val="20"/>
          <w:shd w:val="clear" w:color="auto" w:fill="FFFFFF"/>
        </w:rPr>
        <w:t xml:space="preserve"> con diferentes pisos (</w:t>
      </w:r>
      <w:proofErr w:type="spellStart"/>
      <w:r w:rsidRPr="00F417F2">
        <w:rPr>
          <w:sz w:val="20"/>
          <w:szCs w:val="20"/>
          <w:shd w:val="clear" w:color="auto" w:fill="FFFFFF"/>
        </w:rPr>
        <w:t>zigurats</w:t>
      </w:r>
      <w:proofErr w:type="spellEnd"/>
      <w:r w:rsidRPr="00F417F2">
        <w:rPr>
          <w:sz w:val="20"/>
          <w:szCs w:val="20"/>
          <w:shd w:val="clear" w:color="auto" w:fill="FFFFFF"/>
        </w:rPr>
        <w:t>).</w:t>
      </w:r>
      <w:r w:rsidR="00993E0E" w:rsidRPr="00993E0E">
        <w:t xml:space="preserve"> </w:t>
      </w:r>
    </w:p>
    <w:p w:rsidR="00F417F2" w:rsidRPr="00993E0E" w:rsidRDefault="00F417F2" w:rsidP="0081703F">
      <w:pPr>
        <w:pStyle w:val="NormalWeb"/>
        <w:spacing w:before="0" w:beforeAutospacing="0" w:after="0" w:afterAutospacing="0"/>
        <w:jc w:val="both"/>
        <w:rPr>
          <w:sz w:val="20"/>
          <w:szCs w:val="20"/>
          <w:shd w:val="clear" w:color="auto" w:fill="FFFFFF"/>
          <w:lang w:val="es-CO"/>
        </w:rPr>
      </w:pPr>
    </w:p>
    <w:p w:rsidR="00F417F2" w:rsidRDefault="00F417F2" w:rsidP="0081703F">
      <w:pPr>
        <w:pStyle w:val="NormalWeb"/>
        <w:spacing w:before="0" w:beforeAutospacing="0" w:after="0" w:afterAutospacing="0"/>
        <w:jc w:val="both"/>
        <w:rPr>
          <w:sz w:val="20"/>
          <w:szCs w:val="20"/>
        </w:rPr>
      </w:pPr>
    </w:p>
    <w:p w:rsidR="0081703F" w:rsidRDefault="0081703F" w:rsidP="0081703F">
      <w:pPr>
        <w:pStyle w:val="NormalWeb"/>
        <w:spacing w:before="0" w:beforeAutospacing="0" w:after="0" w:afterAutospacing="0"/>
        <w:jc w:val="both"/>
        <w:rPr>
          <w:sz w:val="20"/>
          <w:szCs w:val="20"/>
        </w:rPr>
      </w:pPr>
    </w:p>
    <w:p w:rsidR="0081703F" w:rsidRDefault="0081703F" w:rsidP="0081703F">
      <w:pPr>
        <w:pStyle w:val="NormalWeb"/>
        <w:spacing w:before="0" w:beforeAutospacing="0" w:after="0" w:afterAutospacing="0"/>
        <w:jc w:val="both"/>
        <w:rPr>
          <w:sz w:val="20"/>
          <w:szCs w:val="20"/>
        </w:rPr>
      </w:pPr>
    </w:p>
    <w:p w:rsidR="0081703F" w:rsidRDefault="0081703F" w:rsidP="0081703F">
      <w:pPr>
        <w:pStyle w:val="NormalWeb"/>
        <w:spacing w:before="0" w:beforeAutospacing="0" w:after="0" w:afterAutospacing="0"/>
        <w:jc w:val="both"/>
      </w:pPr>
      <w:r>
        <w:rPr>
          <w:sz w:val="20"/>
          <w:szCs w:val="20"/>
        </w:rPr>
        <w:t>ACTIVIDAD</w:t>
      </w:r>
      <w:r w:rsidRPr="004B0227">
        <w:t xml:space="preserve"> </w:t>
      </w:r>
    </w:p>
    <w:p w:rsidR="007739B7" w:rsidRDefault="007739B7" w:rsidP="0081703F">
      <w:pPr>
        <w:pStyle w:val="NormalWeb"/>
        <w:spacing w:before="0" w:beforeAutospacing="0" w:after="0" w:afterAutospacing="0"/>
        <w:jc w:val="both"/>
      </w:pPr>
    </w:p>
    <w:p w:rsidR="0081703F" w:rsidRDefault="00CA5522" w:rsidP="0081703F">
      <w:pPr>
        <w:pStyle w:val="NormalWeb"/>
        <w:numPr>
          <w:ilvl w:val="0"/>
          <w:numId w:val="1"/>
        </w:numPr>
        <w:spacing w:before="0" w:beforeAutospacing="0" w:after="0" w:afterAutospacing="0"/>
        <w:jc w:val="both"/>
        <w:rPr>
          <w:sz w:val="20"/>
          <w:szCs w:val="20"/>
        </w:rPr>
      </w:pPr>
      <w:r>
        <w:rPr>
          <w:sz w:val="20"/>
          <w:szCs w:val="20"/>
        </w:rPr>
        <w:t xml:space="preserve">Consulta sobre la organización militar de los </w:t>
      </w:r>
      <w:proofErr w:type="gramStart"/>
      <w:r>
        <w:rPr>
          <w:sz w:val="20"/>
          <w:szCs w:val="20"/>
        </w:rPr>
        <w:t>Asirios</w:t>
      </w:r>
      <w:proofErr w:type="gramEnd"/>
      <w:r>
        <w:rPr>
          <w:sz w:val="20"/>
          <w:szCs w:val="20"/>
        </w:rPr>
        <w:t xml:space="preserve"> y </w:t>
      </w:r>
      <w:r w:rsidR="006D359C">
        <w:rPr>
          <w:sz w:val="20"/>
          <w:szCs w:val="20"/>
        </w:rPr>
        <w:t>escríbela en el cuaderno</w:t>
      </w:r>
      <w:r w:rsidR="0081703F">
        <w:rPr>
          <w:sz w:val="20"/>
          <w:szCs w:val="20"/>
        </w:rPr>
        <w:t>.</w:t>
      </w:r>
    </w:p>
    <w:p w:rsidR="00BC60FF" w:rsidRPr="00BC60FF" w:rsidRDefault="00BC60FF" w:rsidP="00BC60FF">
      <w:pPr>
        <w:pStyle w:val="NormalWeb"/>
        <w:numPr>
          <w:ilvl w:val="0"/>
          <w:numId w:val="1"/>
        </w:numPr>
        <w:spacing w:before="0" w:beforeAutospacing="0" w:after="0" w:afterAutospacing="0"/>
        <w:jc w:val="both"/>
        <w:rPr>
          <w:sz w:val="20"/>
          <w:szCs w:val="20"/>
        </w:rPr>
      </w:pPr>
      <w:r w:rsidRPr="00BC60FF">
        <w:rPr>
          <w:sz w:val="20"/>
          <w:szCs w:val="20"/>
        </w:rPr>
        <w:t>Ingres</w:t>
      </w:r>
      <w:r w:rsidR="006D359C">
        <w:rPr>
          <w:sz w:val="20"/>
          <w:szCs w:val="20"/>
        </w:rPr>
        <w:t>a</w:t>
      </w:r>
      <w:r w:rsidRPr="00BC60FF">
        <w:rPr>
          <w:sz w:val="20"/>
          <w:szCs w:val="20"/>
        </w:rPr>
        <w:t xml:space="preserve"> a la siguiente pagina y explor</w:t>
      </w:r>
      <w:r w:rsidR="006D359C">
        <w:rPr>
          <w:sz w:val="20"/>
          <w:szCs w:val="20"/>
        </w:rPr>
        <w:t>a</w:t>
      </w:r>
      <w:r w:rsidRPr="00BC60FF">
        <w:rPr>
          <w:sz w:val="20"/>
          <w:szCs w:val="20"/>
        </w:rPr>
        <w:t>, escrib</w:t>
      </w:r>
      <w:r w:rsidR="006D359C">
        <w:rPr>
          <w:sz w:val="20"/>
          <w:szCs w:val="20"/>
        </w:rPr>
        <w:t>e</w:t>
      </w:r>
      <w:r w:rsidRPr="00BC60FF">
        <w:rPr>
          <w:sz w:val="20"/>
          <w:szCs w:val="20"/>
        </w:rPr>
        <w:t xml:space="preserve"> </w:t>
      </w:r>
      <w:r w:rsidR="006D359C">
        <w:rPr>
          <w:sz w:val="20"/>
          <w:szCs w:val="20"/>
        </w:rPr>
        <w:t>t</w:t>
      </w:r>
      <w:r w:rsidRPr="00BC60FF">
        <w:rPr>
          <w:sz w:val="20"/>
          <w:szCs w:val="20"/>
        </w:rPr>
        <w:t>u experiencia en el cuaderno</w:t>
      </w:r>
      <w:r>
        <w:rPr>
          <w:sz w:val="20"/>
          <w:szCs w:val="20"/>
        </w:rPr>
        <w:t xml:space="preserve">: </w:t>
      </w:r>
      <w:hyperlink r:id="rId6" w:history="1">
        <w:r w:rsidRPr="00BC60FF">
          <w:rPr>
            <w:sz w:val="20"/>
            <w:szCs w:val="20"/>
          </w:rPr>
          <w:t>http://explorethemed.com/assyrianses.asp</w:t>
        </w:r>
      </w:hyperlink>
    </w:p>
    <w:p w:rsidR="00BC60FF" w:rsidRPr="00BC60FF" w:rsidRDefault="00BC60FF" w:rsidP="006D359C">
      <w:pPr>
        <w:pStyle w:val="NormalWeb"/>
        <w:spacing w:before="0" w:beforeAutospacing="0" w:after="0" w:afterAutospacing="0"/>
        <w:ind w:left="720"/>
        <w:jc w:val="both"/>
        <w:rPr>
          <w:sz w:val="20"/>
          <w:szCs w:val="20"/>
          <w:lang w:val="es-CO"/>
        </w:rPr>
      </w:pPr>
    </w:p>
    <w:p w:rsidR="0081703F" w:rsidRPr="00BC60FF" w:rsidRDefault="006D359C" w:rsidP="0081703F">
      <w:pPr>
        <w:spacing w:after="0" w:line="240" w:lineRule="auto"/>
        <w:rPr>
          <w:lang w:val="es-CO"/>
        </w:rPr>
      </w:pPr>
      <w:r>
        <w:rPr>
          <w:noProof/>
          <w:lang w:val="es-CO" w:eastAsia="es-CO"/>
        </w:rPr>
        <w:drawing>
          <wp:anchor distT="0" distB="0" distL="114300" distR="114300" simplePos="0" relativeHeight="251659264" behindDoc="1" locked="0" layoutInCell="1" allowOverlap="1">
            <wp:simplePos x="0" y="0"/>
            <wp:positionH relativeFrom="column">
              <wp:posOffset>2757805</wp:posOffset>
            </wp:positionH>
            <wp:positionV relativeFrom="paragraph">
              <wp:posOffset>23495</wp:posOffset>
            </wp:positionV>
            <wp:extent cx="1520190" cy="2207895"/>
            <wp:effectExtent l="19050" t="0" r="3810" b="0"/>
            <wp:wrapTight wrapText="bothSides">
              <wp:wrapPolygon edited="0">
                <wp:start x="271" y="932"/>
                <wp:lineTo x="-271" y="21432"/>
                <wp:lineTo x="812" y="21432"/>
                <wp:lineTo x="15699" y="21432"/>
                <wp:lineTo x="20571" y="20687"/>
                <wp:lineTo x="20030" y="18823"/>
                <wp:lineTo x="21654" y="16214"/>
                <wp:lineTo x="21654" y="15469"/>
                <wp:lineTo x="20571" y="9877"/>
                <wp:lineTo x="20301" y="8200"/>
                <wp:lineTo x="19489" y="6896"/>
                <wp:lineTo x="20842" y="3541"/>
                <wp:lineTo x="1624" y="932"/>
                <wp:lineTo x="271" y="932"/>
              </wp:wrapPolygon>
            </wp:wrapTight>
            <wp:docPr id="4" name="Imagen 4" descr="http://4.bp.blogspot.com/_H-EWwkslvh4/STQ3eO8tnuI/AAAAAAAAAC8/Y_cicZ3aH8Q/s400/ima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_H-EWwkslvh4/STQ3eO8tnuI/AAAAAAAAAC8/Y_cicZ3aH8Q/s400/imagen.gif"/>
                    <pic:cNvPicPr>
                      <a:picLocks noChangeAspect="1" noChangeArrowheads="1"/>
                    </pic:cNvPicPr>
                  </pic:nvPicPr>
                  <pic:blipFill>
                    <a:blip r:embed="rId7"/>
                    <a:srcRect/>
                    <a:stretch>
                      <a:fillRect/>
                    </a:stretch>
                  </pic:blipFill>
                  <pic:spPr bwMode="auto">
                    <a:xfrm>
                      <a:off x="0" y="0"/>
                      <a:ext cx="1520190" cy="2207895"/>
                    </a:xfrm>
                    <a:prstGeom prst="rect">
                      <a:avLst/>
                    </a:prstGeom>
                    <a:noFill/>
                    <a:ln w="9525">
                      <a:noFill/>
                      <a:miter lim="800000"/>
                      <a:headEnd/>
                      <a:tailEnd/>
                    </a:ln>
                  </pic:spPr>
                </pic:pic>
              </a:graphicData>
            </a:graphic>
          </wp:anchor>
        </w:drawing>
      </w:r>
    </w:p>
    <w:p w:rsidR="0081703F" w:rsidRPr="00BC60FF" w:rsidRDefault="0081703F" w:rsidP="0081703F">
      <w:pPr>
        <w:spacing w:after="0" w:line="240" w:lineRule="auto"/>
        <w:rPr>
          <w:lang w:val="es-CO"/>
        </w:rPr>
      </w:pPr>
    </w:p>
    <w:p w:rsidR="0075654C" w:rsidRPr="00BC60FF" w:rsidRDefault="008658D1">
      <w:pPr>
        <w:rPr>
          <w:lang w:val="es-CO"/>
        </w:rPr>
      </w:pPr>
    </w:p>
    <w:sectPr w:rsidR="0075654C" w:rsidRPr="00BC60FF" w:rsidSect="0050470D">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97933"/>
    <w:multiLevelType w:val="hybridMultilevel"/>
    <w:tmpl w:val="577497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B672F63"/>
    <w:multiLevelType w:val="hybridMultilevel"/>
    <w:tmpl w:val="47A60E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1703F"/>
    <w:rsid w:val="00025EA4"/>
    <w:rsid w:val="001A344F"/>
    <w:rsid w:val="0022242C"/>
    <w:rsid w:val="0037254A"/>
    <w:rsid w:val="00485F38"/>
    <w:rsid w:val="006D359C"/>
    <w:rsid w:val="007739B7"/>
    <w:rsid w:val="0081703F"/>
    <w:rsid w:val="008658D1"/>
    <w:rsid w:val="00924DB6"/>
    <w:rsid w:val="00993E0E"/>
    <w:rsid w:val="00BC60FF"/>
    <w:rsid w:val="00BC64EF"/>
    <w:rsid w:val="00CA5522"/>
    <w:rsid w:val="00F21EDC"/>
    <w:rsid w:val="00F417F2"/>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3F"/>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1703F"/>
    <w:pPr>
      <w:spacing w:before="100" w:beforeAutospacing="1" w:after="100" w:afterAutospacing="1" w:line="240" w:lineRule="auto"/>
    </w:pPr>
    <w:rPr>
      <w:rFonts w:ascii="Arial" w:eastAsia="Times New Roman" w:hAnsi="Arial" w:cs="Arial"/>
      <w:color w:val="000000"/>
      <w:sz w:val="16"/>
      <w:szCs w:val="16"/>
      <w:lang w:eastAsia="es-ES"/>
    </w:rPr>
  </w:style>
  <w:style w:type="paragraph" w:styleId="Textodeglobo">
    <w:name w:val="Balloon Text"/>
    <w:basedOn w:val="Normal"/>
    <w:link w:val="TextodegloboCar"/>
    <w:uiPriority w:val="99"/>
    <w:semiHidden/>
    <w:unhideWhenUsed/>
    <w:rsid w:val="00993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E0E"/>
    <w:rPr>
      <w:rFonts w:ascii="Tahoma" w:hAnsi="Tahoma" w:cs="Tahoma"/>
      <w:sz w:val="16"/>
      <w:szCs w:val="16"/>
      <w:lang w:val="es-ES"/>
    </w:rPr>
  </w:style>
  <w:style w:type="character" w:styleId="Hipervnculo">
    <w:name w:val="Hyperlink"/>
    <w:basedOn w:val="Fuentedeprrafopredeter"/>
    <w:uiPriority w:val="99"/>
    <w:semiHidden/>
    <w:unhideWhenUsed/>
    <w:rsid w:val="00BC60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plorethemed.com/assyrianses.as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2</cp:revision>
  <cp:lastPrinted>2013-05-03T14:36:00Z</cp:lastPrinted>
  <dcterms:created xsi:type="dcterms:W3CDTF">2013-04-30T20:28:00Z</dcterms:created>
  <dcterms:modified xsi:type="dcterms:W3CDTF">2013-05-03T14:36:00Z</dcterms:modified>
</cp:coreProperties>
</file>